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EF5CC9" w:rsidTr="00EF5CC9">
        <w:tc>
          <w:tcPr>
            <w:tcW w:w="9576" w:type="dxa"/>
          </w:tcPr>
          <w:p w:rsidR="00EF5CC9" w:rsidRDefault="00EF5CC9">
            <w:r>
              <w:t>FOR WEB:</w:t>
            </w:r>
          </w:p>
        </w:tc>
      </w:tr>
      <w:tr w:rsidR="00EF5CC9" w:rsidTr="00EF5CC9">
        <w:tc>
          <w:tcPr>
            <w:tcW w:w="9576" w:type="dxa"/>
          </w:tcPr>
          <w:p w:rsidR="00EF5CC9" w:rsidRPr="00EF5CC9" w:rsidRDefault="00EF5CC9" w:rsidP="00EF5CC9">
            <w:pPr>
              <w:rPr>
                <w:rFonts w:cstheme="minorHAnsi"/>
                <w:b/>
                <w:color w:val="000000" w:themeColor="text1"/>
              </w:rPr>
            </w:pPr>
            <w:r w:rsidRPr="00EF5CC9">
              <w:rPr>
                <w:rFonts w:cstheme="minorHAnsi"/>
                <w:b/>
                <w:color w:val="000000" w:themeColor="text1"/>
              </w:rPr>
              <w:t>PLUG VALVE:</w:t>
            </w:r>
          </w:p>
          <w:p w:rsidR="00EF5CC9" w:rsidRDefault="00EF5CC9" w:rsidP="00EF5CC9">
            <w:pPr>
              <w:textAlignment w:val="baseline"/>
              <w:rPr>
                <w:rFonts w:eastAsia="Times New Roman" w:cstheme="minorHAnsi"/>
                <w:color w:val="000000" w:themeColor="text1"/>
              </w:rPr>
            </w:pPr>
            <w:r>
              <w:rPr>
                <w:rFonts w:eastAsia="Times New Roman" w:cstheme="minorHAnsi"/>
                <w:color w:val="000000" w:themeColor="text1"/>
              </w:rPr>
              <w:t xml:space="preserve">We can offer </w:t>
            </w:r>
            <w:r w:rsidRPr="00EF5CC9">
              <w:rPr>
                <w:rFonts w:eastAsia="Times New Roman" w:cstheme="minorHAnsi"/>
                <w:color w:val="000000" w:themeColor="text1"/>
              </w:rPr>
              <w:t>high pre</w:t>
            </w:r>
            <w:r>
              <w:rPr>
                <w:rFonts w:eastAsia="Times New Roman" w:cstheme="minorHAnsi"/>
                <w:color w:val="000000" w:themeColor="text1"/>
              </w:rPr>
              <w:t>ssure low torque Plug Valves</w:t>
            </w:r>
            <w:r w:rsidRPr="00EF5CC9">
              <w:rPr>
                <w:rFonts w:eastAsia="Times New Roman" w:cstheme="minorHAnsi"/>
                <w:color w:val="000000" w:themeColor="text1"/>
              </w:rPr>
              <w:t xml:space="preserve"> available in </w:t>
            </w:r>
            <w:r>
              <w:rPr>
                <w:rFonts w:eastAsia="Times New Roman" w:cstheme="minorHAnsi"/>
                <w:color w:val="000000" w:themeColor="text1"/>
              </w:rPr>
              <w:t>size from 1 to 4 inches</w:t>
            </w:r>
            <w:r w:rsidRPr="00EF5CC9">
              <w:rPr>
                <w:rFonts w:eastAsia="Times New Roman" w:cstheme="minorHAnsi"/>
                <w:color w:val="000000" w:themeColor="text1"/>
              </w:rPr>
              <w:t xml:space="preserve">. They come in multiple bores and are available up to 15,000 PSI for standard service and 10,000 PSI for H2S or sour gas service. </w:t>
            </w:r>
            <w:r>
              <w:rPr>
                <w:rFonts w:eastAsia="Times New Roman" w:cstheme="minorHAnsi"/>
                <w:color w:val="000000" w:themeColor="text1"/>
              </w:rPr>
              <w:t>They come with threaded &amp; wing nut union.</w:t>
            </w:r>
          </w:p>
          <w:p w:rsidR="00EF5CC9" w:rsidRDefault="00EF5CC9" w:rsidP="00EF5CC9">
            <w:pPr>
              <w:textAlignment w:val="baseline"/>
              <w:rPr>
                <w:rFonts w:eastAsia="Times New Roman" w:cstheme="minorHAnsi"/>
                <w:color w:val="000000" w:themeColor="text1"/>
              </w:rPr>
            </w:pPr>
            <w:r w:rsidRPr="00EF5CC9">
              <w:rPr>
                <w:rFonts w:eastAsia="Times New Roman" w:cstheme="minorHAnsi"/>
                <w:color w:val="000000" w:themeColor="text1"/>
              </w:rPr>
              <w:t xml:space="preserve">Our plug valves are pressure balanced type and have replaceable metal liners between the body and plug. Repair kits are also available to increase their life and make them perform safely for longer. These Plug Valves are designed to meet the needs </w:t>
            </w:r>
            <w:r w:rsidR="0044277E">
              <w:rPr>
                <w:rFonts w:eastAsia="Times New Roman" w:cstheme="minorHAnsi"/>
                <w:color w:val="000000" w:themeColor="text1"/>
              </w:rPr>
              <w:t>and requirements of the drilling, production &amp; well-servicing applications</w:t>
            </w:r>
            <w:r w:rsidRPr="00EF5CC9">
              <w:rPr>
                <w:rFonts w:eastAsia="Times New Roman" w:cstheme="minorHAnsi"/>
                <w:color w:val="000000" w:themeColor="text1"/>
              </w:rPr>
              <w:t>. They can withstand the high erosion rates and pressures encountered in today’s operating environment</w:t>
            </w:r>
            <w:r w:rsidR="00940CDC">
              <w:rPr>
                <w:rFonts w:eastAsia="Times New Roman" w:cstheme="minorHAnsi"/>
                <w:color w:val="000000" w:themeColor="text1"/>
              </w:rPr>
              <w:t>.</w:t>
            </w:r>
          </w:p>
          <w:p w:rsidR="0044277E" w:rsidRDefault="0044277E" w:rsidP="00EF5CC9">
            <w:pPr>
              <w:textAlignment w:val="baseline"/>
              <w:rPr>
                <w:rFonts w:eastAsia="Times New Roman" w:cstheme="minorHAnsi"/>
                <w:b/>
                <w:color w:val="000000" w:themeColor="text1"/>
              </w:rPr>
            </w:pPr>
            <w:r w:rsidRPr="0044277E">
              <w:rPr>
                <w:rFonts w:eastAsia="Times New Roman" w:cstheme="minorHAnsi"/>
                <w:b/>
                <w:color w:val="000000" w:themeColor="text1"/>
              </w:rPr>
              <w:t>FEATURES:</w:t>
            </w:r>
          </w:p>
          <w:p w:rsidR="0044277E" w:rsidRPr="0044277E" w:rsidRDefault="0044277E" w:rsidP="0044277E">
            <w:pPr>
              <w:pStyle w:val="ListParagraph"/>
              <w:numPr>
                <w:ilvl w:val="0"/>
                <w:numId w:val="2"/>
              </w:numPr>
              <w:textAlignment w:val="baseline"/>
              <w:rPr>
                <w:rFonts w:eastAsia="Times New Roman" w:cstheme="minorHAnsi"/>
                <w:b/>
                <w:color w:val="000000" w:themeColor="text1"/>
              </w:rPr>
            </w:pPr>
            <w:r w:rsidRPr="0044277E">
              <w:rPr>
                <w:rFonts w:eastAsia="ClanOT-Medium" w:cstheme="minorHAnsi"/>
                <w:color w:val="000000" w:themeColor="text1"/>
              </w:rPr>
              <w:t>Two-piece floating plug/stem</w:t>
            </w:r>
          </w:p>
          <w:p w:rsidR="0044277E" w:rsidRPr="0044277E" w:rsidRDefault="0044277E" w:rsidP="0044277E">
            <w:pPr>
              <w:pStyle w:val="ListParagraph"/>
              <w:numPr>
                <w:ilvl w:val="0"/>
                <w:numId w:val="2"/>
              </w:numPr>
              <w:textAlignment w:val="baseline"/>
              <w:rPr>
                <w:rFonts w:eastAsia="Times New Roman" w:cstheme="minorHAnsi"/>
                <w:b/>
                <w:color w:val="000000" w:themeColor="text1"/>
              </w:rPr>
            </w:pPr>
            <w:r w:rsidRPr="0044277E">
              <w:rPr>
                <w:rFonts w:eastAsia="ClanOT-Medium" w:cstheme="minorHAnsi"/>
                <w:color w:val="000000" w:themeColor="text1"/>
              </w:rPr>
              <w:t>Fast, simple field repair</w:t>
            </w:r>
          </w:p>
          <w:p w:rsidR="0044277E" w:rsidRPr="0044277E" w:rsidRDefault="0044277E" w:rsidP="0044277E">
            <w:pPr>
              <w:pStyle w:val="ListParagraph"/>
              <w:numPr>
                <w:ilvl w:val="0"/>
                <w:numId w:val="2"/>
              </w:numPr>
              <w:textAlignment w:val="baseline"/>
              <w:rPr>
                <w:rFonts w:eastAsia="Times New Roman" w:cstheme="minorHAnsi"/>
                <w:b/>
                <w:color w:val="000000" w:themeColor="text1"/>
              </w:rPr>
            </w:pPr>
            <w:r w:rsidRPr="0044277E">
              <w:rPr>
                <w:rFonts w:eastAsia="ClanOT-Medium" w:cstheme="minorHAnsi"/>
                <w:color w:val="000000" w:themeColor="text1"/>
              </w:rPr>
              <w:t>Eliminates body washout, extends body life</w:t>
            </w:r>
          </w:p>
          <w:p w:rsidR="0044277E" w:rsidRPr="0044277E" w:rsidRDefault="0044277E" w:rsidP="0044277E">
            <w:pPr>
              <w:pStyle w:val="ListParagraph"/>
              <w:numPr>
                <w:ilvl w:val="0"/>
                <w:numId w:val="2"/>
              </w:numPr>
              <w:textAlignment w:val="baseline"/>
              <w:rPr>
                <w:rFonts w:eastAsia="Times New Roman" w:cstheme="minorHAnsi"/>
                <w:b/>
                <w:color w:val="000000" w:themeColor="text1"/>
              </w:rPr>
            </w:pPr>
            <w:r>
              <w:rPr>
                <w:rFonts w:eastAsia="ClanOT-Medium" w:cstheme="minorHAnsi"/>
                <w:color w:val="000000" w:themeColor="text1"/>
              </w:rPr>
              <w:t>Handles sand</w:t>
            </w:r>
            <w:r w:rsidRPr="0044277E">
              <w:rPr>
                <w:rFonts w:eastAsia="ClanOT-Medium" w:cstheme="minorHAnsi"/>
                <w:color w:val="000000" w:themeColor="text1"/>
              </w:rPr>
              <w:t xml:space="preserve"> </w:t>
            </w:r>
            <w:r>
              <w:rPr>
                <w:rFonts w:eastAsia="ClanOT-Medium" w:cstheme="minorHAnsi"/>
                <w:color w:val="000000" w:themeColor="text1"/>
              </w:rPr>
              <w:t xml:space="preserve">&amp; </w:t>
            </w:r>
            <w:r w:rsidRPr="0044277E">
              <w:rPr>
                <w:rFonts w:eastAsia="ClanOT-Medium" w:cstheme="minorHAnsi"/>
                <w:color w:val="000000" w:themeColor="text1"/>
              </w:rPr>
              <w:t>cement</w:t>
            </w:r>
          </w:p>
          <w:p w:rsidR="0044277E" w:rsidRPr="0044277E" w:rsidRDefault="0044277E" w:rsidP="0044277E">
            <w:pPr>
              <w:pStyle w:val="ListParagraph"/>
              <w:numPr>
                <w:ilvl w:val="0"/>
                <w:numId w:val="2"/>
              </w:numPr>
              <w:textAlignment w:val="baseline"/>
              <w:rPr>
                <w:rFonts w:eastAsia="Times New Roman" w:cstheme="minorHAnsi"/>
                <w:b/>
                <w:color w:val="000000" w:themeColor="text1"/>
              </w:rPr>
            </w:pPr>
            <w:r w:rsidRPr="0044277E">
              <w:rPr>
                <w:rFonts w:eastAsia="ClanOT-Medium" w:cstheme="minorHAnsi"/>
                <w:color w:val="000000" w:themeColor="text1"/>
              </w:rPr>
              <w:t>Interchangeable design</w:t>
            </w:r>
          </w:p>
          <w:p w:rsidR="0044277E" w:rsidRPr="0044277E" w:rsidRDefault="0044277E" w:rsidP="0044277E">
            <w:pPr>
              <w:pStyle w:val="ListParagraph"/>
              <w:numPr>
                <w:ilvl w:val="0"/>
                <w:numId w:val="2"/>
              </w:numPr>
              <w:textAlignment w:val="baseline"/>
              <w:rPr>
                <w:rFonts w:eastAsia="Times New Roman" w:cstheme="minorHAnsi"/>
                <w:b/>
                <w:color w:val="000000" w:themeColor="text1"/>
              </w:rPr>
            </w:pPr>
            <w:r w:rsidRPr="0044277E">
              <w:rPr>
                <w:rFonts w:eastAsia="ClanOT-Medium" w:cstheme="minorHAnsi"/>
                <w:color w:val="000000" w:themeColor="text1"/>
              </w:rPr>
              <w:t>Eliminates corrosion in segment sealing area</w:t>
            </w:r>
          </w:p>
          <w:p w:rsidR="00EF5CC9" w:rsidRDefault="00EF5CC9" w:rsidP="0044277E">
            <w:pPr>
              <w:textAlignment w:val="baseline"/>
            </w:pPr>
          </w:p>
        </w:tc>
      </w:tr>
      <w:tr w:rsidR="00EF5CC9" w:rsidTr="00EF5CC9">
        <w:tc>
          <w:tcPr>
            <w:tcW w:w="9576" w:type="dxa"/>
          </w:tcPr>
          <w:p w:rsidR="00EF5CC9" w:rsidRPr="00EF5CC9" w:rsidRDefault="00EF5CC9" w:rsidP="00EF5CC9">
            <w:pPr>
              <w:rPr>
                <w:b/>
              </w:rPr>
            </w:pPr>
            <w:r w:rsidRPr="00EF5CC9">
              <w:rPr>
                <w:b/>
              </w:rPr>
              <w:t>REPAIR KIT :</w:t>
            </w:r>
          </w:p>
          <w:p w:rsidR="00EF5CC9" w:rsidRPr="00EF5CC9" w:rsidRDefault="00EF5CC9" w:rsidP="0044277E">
            <w:pPr>
              <w:jc w:val="both"/>
              <w:rPr>
                <w:rFonts w:cstheme="minorHAnsi"/>
                <w:color w:val="000000" w:themeColor="text1"/>
              </w:rPr>
            </w:pPr>
            <w:bookmarkStart w:id="0" w:name="_GoBack"/>
            <w:r w:rsidRPr="00EF5CC9">
              <w:rPr>
                <w:rStyle w:val="Emphasis"/>
                <w:rFonts w:cstheme="minorHAnsi"/>
                <w:b/>
                <w:bCs/>
                <w:i w:val="0"/>
                <w:iCs w:val="0"/>
                <w:color w:val="000000" w:themeColor="text1"/>
                <w:shd w:val="clear" w:color="auto" w:fill="FFFFFF"/>
              </w:rPr>
              <w:t>We can provide Plug valve repair kits of FMC Technologies</w:t>
            </w:r>
            <w:r w:rsidR="0044277E">
              <w:rPr>
                <w:rStyle w:val="Emphasis"/>
                <w:rFonts w:cstheme="minorHAnsi"/>
                <w:b/>
                <w:bCs/>
                <w:i w:val="0"/>
                <w:iCs w:val="0"/>
                <w:color w:val="000000" w:themeColor="text1"/>
                <w:shd w:val="clear" w:color="auto" w:fill="FFFFFF"/>
              </w:rPr>
              <w:t>, SPM</w:t>
            </w:r>
            <w:r w:rsidRPr="00EF5CC9">
              <w:rPr>
                <w:rStyle w:val="Emphasis"/>
                <w:rFonts w:cstheme="minorHAnsi"/>
                <w:b/>
                <w:bCs/>
                <w:i w:val="0"/>
                <w:iCs w:val="0"/>
                <w:color w:val="000000" w:themeColor="text1"/>
                <w:shd w:val="clear" w:color="auto" w:fill="FFFFFF"/>
              </w:rPr>
              <w:t xml:space="preserve"> &amp; NOV </w:t>
            </w:r>
            <w:r w:rsidRPr="00EF5CC9">
              <w:rPr>
                <w:rFonts w:cstheme="minorHAnsi"/>
                <w:color w:val="000000" w:themeColor="text1"/>
                <w:shd w:val="clear" w:color="auto" w:fill="FFFFFF"/>
              </w:rPr>
              <w:t>for standard service, or low temp</w:t>
            </w:r>
            <w:r w:rsidR="00A95695">
              <w:rPr>
                <w:rFonts w:cstheme="minorHAnsi"/>
                <w:color w:val="000000" w:themeColor="text1"/>
                <w:shd w:val="clear" w:color="auto" w:fill="FFFFFF"/>
              </w:rPr>
              <w:t xml:space="preserve">erature and sour gas condition. </w:t>
            </w:r>
            <w:r w:rsidRPr="00EF5CC9">
              <w:rPr>
                <w:rFonts w:cstheme="minorHAnsi"/>
                <w:color w:val="000000" w:themeColor="text1"/>
                <w:shd w:val="clear" w:color="auto" w:fill="FFFFFF"/>
              </w:rPr>
              <w:t>These </w:t>
            </w:r>
            <w:r w:rsidRPr="00EF5CC9">
              <w:rPr>
                <w:rStyle w:val="Emphasis"/>
                <w:rFonts w:cstheme="minorHAnsi"/>
                <w:b/>
                <w:bCs/>
                <w:i w:val="0"/>
                <w:iCs w:val="0"/>
                <w:color w:val="000000" w:themeColor="text1"/>
                <w:shd w:val="clear" w:color="auto" w:fill="FFFFFF"/>
              </w:rPr>
              <w:t>repair kits</w:t>
            </w:r>
            <w:r w:rsidR="00A95695">
              <w:rPr>
                <w:rFonts w:cstheme="minorHAnsi"/>
                <w:color w:val="000000" w:themeColor="text1"/>
                <w:shd w:val="clear" w:color="auto" w:fill="FFFFFF"/>
              </w:rPr>
              <w:t xml:space="preserve"> are </w:t>
            </w:r>
            <w:r w:rsidRPr="00EF5CC9">
              <w:rPr>
                <w:rFonts w:cstheme="minorHAnsi"/>
                <w:color w:val="000000" w:themeColor="text1"/>
                <w:shd w:val="clear" w:color="auto" w:fill="FFFFFF"/>
              </w:rPr>
              <w:t>replaceable a</w:t>
            </w:r>
            <w:r w:rsidR="0044277E">
              <w:rPr>
                <w:rFonts w:cstheme="minorHAnsi"/>
                <w:color w:val="000000" w:themeColor="text1"/>
                <w:shd w:val="clear" w:color="auto" w:fill="FFFFFF"/>
              </w:rPr>
              <w:t>nd interchangeable for SPM</w:t>
            </w:r>
            <w:r w:rsidRPr="00EF5CC9">
              <w:rPr>
                <w:rFonts w:cstheme="minorHAnsi"/>
                <w:color w:val="000000" w:themeColor="text1"/>
                <w:shd w:val="clear" w:color="auto" w:fill="FFFFFF"/>
              </w:rPr>
              <w:t>, </w:t>
            </w:r>
            <w:proofErr w:type="gramStart"/>
            <w:r w:rsidRPr="00EF5CC9">
              <w:rPr>
                <w:rStyle w:val="Emphasis"/>
                <w:rFonts w:cstheme="minorHAnsi"/>
                <w:b/>
                <w:bCs/>
                <w:i w:val="0"/>
                <w:iCs w:val="0"/>
                <w:color w:val="000000" w:themeColor="text1"/>
                <w:shd w:val="clear" w:color="auto" w:fill="FFFFFF"/>
              </w:rPr>
              <w:t>FMC</w:t>
            </w:r>
            <w:r w:rsidR="0044277E">
              <w:rPr>
                <w:rFonts w:cstheme="minorHAnsi"/>
                <w:color w:val="000000" w:themeColor="text1"/>
                <w:shd w:val="clear" w:color="auto" w:fill="FFFFFF"/>
              </w:rPr>
              <w:t xml:space="preserve"> </w:t>
            </w:r>
            <w:r w:rsidRPr="00EF5CC9">
              <w:rPr>
                <w:rFonts w:cstheme="minorHAnsi"/>
                <w:color w:val="000000" w:themeColor="text1"/>
                <w:shd w:val="clear" w:color="auto" w:fill="FFFFFF"/>
              </w:rPr>
              <w:t xml:space="preserve"> 2</w:t>
            </w:r>
            <w:proofErr w:type="gramEnd"/>
            <w:r w:rsidRPr="00EF5CC9">
              <w:rPr>
                <w:rFonts w:cstheme="minorHAnsi"/>
                <w:color w:val="000000" w:themeColor="text1"/>
                <w:shd w:val="clear" w:color="auto" w:fill="FFFFFF"/>
              </w:rPr>
              <w:t>” and 3” DR</w:t>
            </w:r>
            <w:r w:rsidR="0044277E">
              <w:rPr>
                <w:rFonts w:cstheme="minorHAnsi"/>
                <w:color w:val="000000" w:themeColor="text1"/>
                <w:shd w:val="clear" w:color="auto" w:fill="FFFFFF"/>
              </w:rPr>
              <w:t xml:space="preserve"> &amp; ULT</w:t>
            </w:r>
            <w:r w:rsidRPr="00EF5CC9">
              <w:rPr>
                <w:rFonts w:cstheme="minorHAnsi"/>
                <w:color w:val="000000" w:themeColor="text1"/>
                <w:shd w:val="clear" w:color="auto" w:fill="FFFFFF"/>
              </w:rPr>
              <w:t> </w:t>
            </w:r>
            <w:r w:rsidRPr="00EF5CC9">
              <w:rPr>
                <w:rStyle w:val="Emphasis"/>
                <w:rFonts w:cstheme="minorHAnsi"/>
                <w:b/>
                <w:bCs/>
                <w:i w:val="0"/>
                <w:iCs w:val="0"/>
                <w:color w:val="000000" w:themeColor="text1"/>
                <w:shd w:val="clear" w:color="auto" w:fill="FFFFFF"/>
              </w:rPr>
              <w:t>plug Valve</w:t>
            </w:r>
            <w:r w:rsidRPr="00EF5CC9">
              <w:rPr>
                <w:rFonts w:cstheme="minorHAnsi"/>
                <w:color w:val="000000" w:themeColor="text1"/>
                <w:shd w:val="clear" w:color="auto" w:fill="FFFFFF"/>
              </w:rPr>
              <w:t>, which is including </w:t>
            </w:r>
            <w:r w:rsidRPr="00EF5CC9">
              <w:rPr>
                <w:rStyle w:val="Emphasis"/>
                <w:rFonts w:cstheme="minorHAnsi"/>
                <w:b/>
                <w:bCs/>
                <w:i w:val="0"/>
                <w:iCs w:val="0"/>
                <w:color w:val="000000" w:themeColor="text1"/>
                <w:shd w:val="clear" w:color="auto" w:fill="FFFFFF"/>
              </w:rPr>
              <w:t>plug</w:t>
            </w:r>
            <w:r w:rsidRPr="00EF5CC9">
              <w:rPr>
                <w:rFonts w:cstheme="minorHAnsi"/>
                <w:color w:val="000000" w:themeColor="text1"/>
                <w:shd w:val="clear" w:color="auto" w:fill="FFFFFF"/>
              </w:rPr>
              <w:t>, seal segment, side segment, elastomer seals, and grease fittings.</w:t>
            </w:r>
          </w:p>
          <w:bookmarkEnd w:id="0"/>
          <w:p w:rsidR="00EF5CC9" w:rsidRPr="00EF5CC9" w:rsidRDefault="00EF5CC9" w:rsidP="00EF5CC9">
            <w:pPr>
              <w:rPr>
                <w:rFonts w:cstheme="minorHAnsi"/>
                <w:color w:val="000000" w:themeColor="text1"/>
              </w:rPr>
            </w:pPr>
          </w:p>
        </w:tc>
      </w:tr>
    </w:tbl>
    <w:p w:rsidR="0087452F" w:rsidRDefault="0087452F"/>
    <w:p w:rsidR="0087452F" w:rsidRDefault="0087452F"/>
    <w:p w:rsidR="0087452F" w:rsidRDefault="0087452F"/>
    <w:p w:rsidR="0087452F" w:rsidRDefault="0087452F"/>
    <w:p w:rsidR="0087452F" w:rsidRDefault="0087452F"/>
    <w:p w:rsidR="0087452F" w:rsidRDefault="0087452F"/>
    <w:p w:rsidR="0087452F" w:rsidRDefault="0087452F"/>
    <w:p w:rsidR="0087452F" w:rsidRDefault="0087452F"/>
    <w:sectPr w:rsidR="0087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OT-Mediu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4822"/>
    <w:multiLevelType w:val="multilevel"/>
    <w:tmpl w:val="0FE2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18174F"/>
    <w:multiLevelType w:val="hybridMultilevel"/>
    <w:tmpl w:val="F11C6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3E"/>
    <w:rsid w:val="0044277E"/>
    <w:rsid w:val="007C673E"/>
    <w:rsid w:val="00821C97"/>
    <w:rsid w:val="0087452F"/>
    <w:rsid w:val="00940CDC"/>
    <w:rsid w:val="00A95695"/>
    <w:rsid w:val="00E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452F"/>
    <w:rPr>
      <w:i/>
      <w:iCs/>
    </w:rPr>
  </w:style>
  <w:style w:type="table" w:styleId="TableGrid">
    <w:name w:val="Table Grid"/>
    <w:basedOn w:val="TableNormal"/>
    <w:uiPriority w:val="59"/>
    <w:rsid w:val="00EF5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2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452F"/>
    <w:rPr>
      <w:i/>
      <w:iCs/>
    </w:rPr>
  </w:style>
  <w:style w:type="table" w:styleId="TableGrid">
    <w:name w:val="Table Grid"/>
    <w:basedOn w:val="TableNormal"/>
    <w:uiPriority w:val="59"/>
    <w:rsid w:val="00EF5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2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2020-04-16T09:09:00Z</dcterms:created>
  <dcterms:modified xsi:type="dcterms:W3CDTF">2020-06-14T18:17:00Z</dcterms:modified>
</cp:coreProperties>
</file>