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7313" w:rsidTr="00EA7313">
        <w:tc>
          <w:tcPr>
            <w:tcW w:w="9576" w:type="dxa"/>
          </w:tcPr>
          <w:p w:rsidR="00EA7313" w:rsidRDefault="00EA7313">
            <w:r>
              <w:t>FOR WEB:</w:t>
            </w:r>
          </w:p>
        </w:tc>
      </w:tr>
      <w:tr w:rsidR="00EA7313" w:rsidTr="00EA7313">
        <w:tc>
          <w:tcPr>
            <w:tcW w:w="9576" w:type="dxa"/>
          </w:tcPr>
          <w:p w:rsidR="00EA7313" w:rsidRPr="00EA7313" w:rsidRDefault="00EA7313" w:rsidP="00EA73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API FLANGES :</w:t>
            </w:r>
          </w:p>
          <w:p w:rsidR="00EA7313" w:rsidRPr="00EA7313" w:rsidRDefault="00EA7313" w:rsidP="00EA7313">
            <w:pPr>
              <w:rPr>
                <w:rFonts w:cstheme="minorHAnsi"/>
              </w:rPr>
            </w:pPr>
            <w:r w:rsidRPr="00EA7313">
              <w:rPr>
                <w:rFonts w:cstheme="minorHAnsi"/>
              </w:rPr>
              <w:t>We have a wide range of flow products. We provide these materials as per customer specification for PSL Levels, Materials, Temperature class and supplied with complete certification and necessary documents.</w:t>
            </w:r>
          </w:p>
          <w:p w:rsidR="00EA7313" w:rsidRPr="00EA7313" w:rsidRDefault="00EA7313" w:rsidP="00EA7313">
            <w:pPr>
              <w:rPr>
                <w:rFonts w:cstheme="minorHAnsi"/>
              </w:rPr>
            </w:pPr>
            <w:r w:rsidRPr="00EA7313">
              <w:rPr>
                <w:rFonts w:cstheme="minorHAnsi"/>
              </w:rPr>
              <w:t>These Flanges include :</w:t>
            </w:r>
          </w:p>
          <w:p w:rsidR="00EA7313" w:rsidRPr="00EA7313" w:rsidRDefault="00EA7313" w:rsidP="00EA73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313">
              <w:rPr>
                <w:rFonts w:cstheme="minorHAnsi"/>
              </w:rPr>
              <w:t>Weld</w:t>
            </w:r>
            <w:r>
              <w:rPr>
                <w:rFonts w:cstheme="minorHAnsi"/>
              </w:rPr>
              <w:t xml:space="preserve"> </w:t>
            </w:r>
            <w:r w:rsidRPr="00EA7313">
              <w:rPr>
                <w:rFonts w:cstheme="minorHAnsi"/>
              </w:rPr>
              <w:t>neck Flanges</w:t>
            </w:r>
          </w:p>
          <w:p w:rsidR="00EA7313" w:rsidRPr="00EA7313" w:rsidRDefault="00EA7313" w:rsidP="00EA73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313">
              <w:rPr>
                <w:rFonts w:cstheme="minorHAnsi"/>
              </w:rPr>
              <w:t>Companion Flanges</w:t>
            </w:r>
          </w:p>
          <w:p w:rsidR="00EA7313" w:rsidRPr="00EA7313" w:rsidRDefault="00EA7313" w:rsidP="00EA73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313">
              <w:rPr>
                <w:rFonts w:cstheme="minorHAnsi"/>
              </w:rPr>
              <w:t>Blind Flanges</w:t>
            </w:r>
          </w:p>
          <w:p w:rsidR="00EA7313" w:rsidRPr="00EA7313" w:rsidRDefault="00EA7313" w:rsidP="00EA73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313">
              <w:rPr>
                <w:rFonts w:cstheme="minorHAnsi"/>
              </w:rPr>
              <w:t>Adapter and Double Studded Adapter Flanges</w:t>
            </w:r>
          </w:p>
          <w:p w:rsidR="00EA7313" w:rsidRPr="00EA7313" w:rsidRDefault="00EA7313" w:rsidP="00EA731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A7313">
              <w:rPr>
                <w:rFonts w:cstheme="minorHAnsi"/>
              </w:rPr>
              <w:t>Adapter &amp; Spacer Spool</w:t>
            </w:r>
            <w:bookmarkStart w:id="0" w:name="_GoBack"/>
            <w:bookmarkEnd w:id="0"/>
          </w:p>
          <w:p w:rsidR="00EA7313" w:rsidRDefault="00EA7313"/>
        </w:tc>
      </w:tr>
    </w:tbl>
    <w:p w:rsidR="0051038F" w:rsidRDefault="0051038F"/>
    <w:sectPr w:rsidR="0051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3C04"/>
    <w:multiLevelType w:val="hybridMultilevel"/>
    <w:tmpl w:val="7040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44"/>
    <w:rsid w:val="0051038F"/>
    <w:rsid w:val="008B1F44"/>
    <w:rsid w:val="00EA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2020-05-18T12:18:00Z</dcterms:created>
  <dcterms:modified xsi:type="dcterms:W3CDTF">2020-05-18T12:19:00Z</dcterms:modified>
</cp:coreProperties>
</file>